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Title"/>
        <w:ind w:firstLine="567"/>
        <w:jc w:val="both"/>
        <w:rPr>
          <w:rFonts w:ascii="Liberation Serif" w:hAnsi="Liberation Serif" w:cs="Liberation Serif"/>
          <w:b w:val="false"/>
        </w:rPr>
      </w:pPr>
      <w:r>
        <w:rPr>
          <w:rFonts w:cs="Liberation Serif" w:ascii="Liberation Serif" w:hAnsi="Liberation Serif"/>
          <w:b w:val="false"/>
        </w:rPr>
        <w:t xml:space="preserve">В соответствии с Пунктом 9 Правил подготовки и принятия решения </w:t>
        <w:br/>
        <w:t>о предоставлении водного объекта в пользование (далее Правила), утвержденных постановлением Правительства Российской Федерации от 19.01.2022 N 18 (с изменениями, вступившими в силу 01.09.2024) «О подготовке и принятии решения о предоставлении водного объекта в пользование»</w:t>
      </w:r>
    </w:p>
    <w:p>
      <w:pPr>
        <w:pStyle w:val="ConsPlusNormal"/>
        <w:ind w:firstLine="567"/>
        <w:jc w:val="both"/>
        <w:rPr>
          <w:rFonts w:ascii="Liberation Serif" w:hAnsi="Liberation Serif" w:cs="Liberation Serif"/>
          <w:b/>
        </w:rPr>
      </w:pPr>
      <w:r>
        <w:rPr>
          <w:rFonts w:cs="Liberation Serif" w:ascii="Liberation Serif" w:hAnsi="Liberation Serif"/>
          <w:b/>
        </w:rPr>
      </w:r>
    </w:p>
    <w:p>
      <w:pPr>
        <w:pStyle w:val="ConsPlusNormal"/>
        <w:spacing w:before="240" w:after="0"/>
        <w:ind w:firstLine="540"/>
        <w:jc w:val="center"/>
        <w:rPr>
          <w:rFonts w:ascii="Liberation Serif" w:hAnsi="Liberation Serif" w:cs="Liberation Serif"/>
          <w:b/>
          <w:sz w:val="28"/>
          <w:szCs w:val="28"/>
          <w:u w:val="single"/>
        </w:rPr>
      </w:pPr>
      <w:r>
        <w:rPr>
          <w:rFonts w:cs="Liberation Serif" w:ascii="Liberation Serif" w:hAnsi="Liberation Serif"/>
          <w:b/>
          <w:sz w:val="28"/>
          <w:szCs w:val="28"/>
          <w:u w:val="single"/>
        </w:rPr>
        <w:t>В заявлении о предоставлении водного объекта в пользование указываются:</w:t>
      </w:r>
    </w:p>
    <w:p>
      <w:pPr>
        <w:pStyle w:val="Normal"/>
        <w:ind w:firstLine="567" w:right="-143"/>
        <w:jc w:val="both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cs="Liberation Serif" w:ascii="Liberation Serif" w:hAnsi="Liberation Serif"/>
          <w:bCs/>
          <w:sz w:val="24"/>
          <w:szCs w:val="24"/>
        </w:rPr>
      </w:r>
    </w:p>
    <w:p>
      <w:pPr>
        <w:pStyle w:val="Normal"/>
        <w:ind w:firstLine="567" w:right="-143"/>
        <w:jc w:val="both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cs="Liberation Serif" w:ascii="Liberation Serif" w:hAnsi="Liberation Serif"/>
          <w:bCs/>
          <w:sz w:val="24"/>
          <w:szCs w:val="24"/>
        </w:rPr>
      </w:r>
    </w:p>
    <w:p>
      <w:pPr>
        <w:pStyle w:val="Normal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>а) сведения о заявителе: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>полное и сокращенное (при наличии) наименование и организационно-правовая форма, место нахождения, индивидуальный номер налогоплательщика, код по ОКВЭД по основной деятельности, соответствующий цели предполагаемого водопользования, адрес электронной почты - для юридического лица;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>фамилия, имя, отчество (при наличии), адрес регистрации по месту жительства, адрес фактического проживания, индивидуальный номер налогоплательщика, данные документа, удостоверяющего личность, адрес электронной почты - для физического лица и индивидуального предпринимателя;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 xml:space="preserve">б) наименование, идентификационные характеристики водного объекта согласно сведениям, содержащимся в государственном водном реестре*, указанным в </w:t>
      </w:r>
      <w:hyperlink r:id="rId2">
        <w:r>
          <w:rPr>
            <w:rFonts w:eastAsia="" w:cs="Liberation Serif" w:ascii="Liberation Serif" w:hAnsi="Liberation Serif" w:eastAsiaTheme="minorEastAsia"/>
            <w:sz w:val="24"/>
            <w:szCs w:val="24"/>
          </w:rPr>
          <w:t>пункте 7</w:t>
        </w:r>
      </w:hyperlink>
      <w:r>
        <w:rPr>
          <w:rFonts w:eastAsia="" w:cs="Liberation Serif" w:ascii="Liberation Serif" w:hAnsi="Liberation Serif" w:eastAsiaTheme="minorEastAsia"/>
          <w:sz w:val="24"/>
          <w:szCs w:val="24"/>
        </w:rPr>
        <w:t xml:space="preserve"> настоящих Правил, место расположения заявленной к использованию части водного объекта с указанием координат места водопользования, координат местоположения береговой линии (границы водного объекта), в пределах которых предполагается осуществлять водопользование (координаты не менее двух характерных точек береговой линии, прилегающих к крайним точкам места водопользования). Координаты определяются в системе координат, установленной для ведения Единого государственного реестра недвижимости;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>в) вид, цель и срок водопользования;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>г) параметры водопользования (в тыс. куб. м или кв. км);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 xml:space="preserve">е) регистрационный номер лицензии на пользование недрами 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eastAsiaTheme="minorEastAsia" w:ascii="Liberation Serif" w:hAnsi="Liberation Serif"/>
          <w:sz w:val="24"/>
          <w:szCs w:val="24"/>
        </w:rPr>
      </w:r>
    </w:p>
    <w:p>
      <w:pPr>
        <w:pStyle w:val="Normal"/>
        <w:shd w:val="clear" w:color="auto" w:fill="FFFFFF"/>
        <w:ind w:firstLine="567"/>
        <w:jc w:val="both"/>
        <w:rPr>
          <w:rFonts w:eastAsia="Times New Roman" w:cs="Liberation Serif"/>
          <w:color w:val="2C2D2E"/>
          <w:sz w:val="24"/>
          <w:szCs w:val="24"/>
          <w:lang w:eastAsia="ru-RU"/>
        </w:rPr>
      </w:pPr>
      <w:r>
        <w:rPr>
          <w:rFonts w:eastAsia="Times New Roman" w:cs="Liberation Serif"/>
          <w:color w:val="2C2D2E"/>
          <w:sz w:val="24"/>
          <w:szCs w:val="24"/>
          <w:lang w:eastAsia="ru-RU"/>
        </w:rPr>
        <w:t>*) Сведения о водном объекте содержатся в государственном водном реестре - в территориальном органе Федерального агентства водных ресурсов – отделе водных ресурсов по Курганской области Нижне-Обского бассейнового водного Управления 640000, г. Курган, ул. М. Горького 41 - 410, тел. 46-19-72; 46-53-79, E-mail </w:t>
      </w:r>
      <w:hyperlink r:id="rId3" w:tgtFrame="_blank">
        <w:r>
          <w:rPr>
            <w:rFonts w:eastAsia="Times New Roman" w:cs="Liberation Serif"/>
            <w:color w:val="2C2D2E"/>
            <w:sz w:val="24"/>
            <w:szCs w:val="24"/>
            <w:lang w:eastAsia="ru-RU"/>
          </w:rPr>
          <w:t>ovrkurgan@yandex.ru</w:t>
        </w:r>
      </w:hyperlink>
      <w:r>
        <w:rPr>
          <w:rFonts w:eastAsia="Times New Roman" w:cs="Liberation Serif"/>
          <w:color w:val="2C2D2E"/>
          <w:sz w:val="24"/>
          <w:szCs w:val="24"/>
          <w:lang w:eastAsia="ru-RU"/>
        </w:rPr>
        <w:t>)</w:t>
      </w:r>
    </w:p>
    <w:p>
      <w:pPr>
        <w:pStyle w:val="Normal"/>
        <w:spacing w:before="240" w:after="160"/>
        <w:ind w:firstLine="540"/>
        <w:jc w:val="both"/>
        <w:rPr>
          <w:rFonts w:eastAsia="" w:cs="Liberation Serif" w:eastAsiaTheme="minorEastAsia"/>
          <w:sz w:val="24"/>
          <w:szCs w:val="24"/>
        </w:rPr>
      </w:pPr>
      <w:r>
        <w:rPr>
          <w:rFonts w:eastAsia="" w:cs="Liberation Serif" w:eastAsiaTheme="minorEastAsia"/>
          <w:sz w:val="24"/>
          <w:szCs w:val="24"/>
        </w:rPr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eastAsiaTheme="minorEastAsia" w:ascii="Liberation Serif" w:hAnsi="Liberation Serif"/>
          <w:sz w:val="24"/>
          <w:szCs w:val="24"/>
        </w:rPr>
      </w:r>
    </w:p>
    <w:p>
      <w:pPr>
        <w:pStyle w:val="ConsPlusNormal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ConsPlusNormal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ConsPlusNormal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ConsPlusNormal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ConsPlusNormal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ConsPlusNormal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ConsPlusNormal"/>
        <w:spacing w:before="240" w:after="0"/>
        <w:ind w:firstLine="540"/>
        <w:jc w:val="center"/>
        <w:rPr>
          <w:rFonts w:ascii="Liberation Serif" w:hAnsi="Liberation Serif" w:cs="Liberation Serif"/>
          <w:b/>
          <w:sz w:val="28"/>
          <w:szCs w:val="28"/>
          <w:u w:val="single"/>
        </w:rPr>
      </w:pPr>
      <w:r>
        <w:rPr>
          <w:rFonts w:cs="Liberation Serif" w:ascii="Liberation Serif" w:hAnsi="Liberation Serif"/>
          <w:b/>
          <w:sz w:val="28"/>
          <w:szCs w:val="28"/>
          <w:u w:val="single"/>
        </w:rPr>
        <w:t>К заявлению о предоставлении водного объекта в пользование прилагаются для:</w:t>
      </w:r>
    </w:p>
    <w:p>
      <w:pPr>
        <w:pStyle w:val="ConsPlusNormal"/>
        <w:spacing w:before="240" w:after="0"/>
        <w:jc w:val="both"/>
        <w:rPr>
          <w:rFonts w:ascii="Liberation Serif" w:hAnsi="Liberation Serif" w:cs="Liberation Serif"/>
          <w:b/>
          <w:highlight w:val="green"/>
        </w:rPr>
      </w:pPr>
      <w:bookmarkStart w:id="0" w:name="Par40"/>
      <w:bookmarkEnd w:id="0"/>
      <w:r>
        <w:rPr>
          <w:rFonts w:cs="Liberation Serif" w:ascii="Liberation Serif" w:hAnsi="Liberation Serif"/>
          <w:b/>
          <w:highlight w:val="green"/>
        </w:rPr>
        <w:t>Разведки и добычи полезных ископаемых (пункты 10, 17 Правил</w:t>
      </w:r>
      <w:bookmarkStart w:id="1" w:name="_GoBack"/>
      <w:bookmarkEnd w:id="1"/>
      <w:r>
        <w:rPr>
          <w:rFonts w:cs="Liberation Serif" w:ascii="Liberation Serif" w:hAnsi="Liberation Serif"/>
          <w:b/>
          <w:highlight w:val="green"/>
        </w:rPr>
        <w:t>)</w:t>
      </w:r>
    </w:p>
    <w:p>
      <w:pPr>
        <w:pStyle w:val="Normal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highlight w:val="lightGray"/>
          <w:lang w:eastAsia="en-US"/>
        </w:rPr>
      </w:pPr>
      <w:r>
        <w:rPr>
          <w:rFonts w:eastAsia="Calibri" w:cs="Liberation Serif" w:eastAsiaTheme="minorHAnsi" w:ascii="Liberation Serif" w:hAnsi="Liberation Serif"/>
          <w:sz w:val="24"/>
          <w:szCs w:val="24"/>
          <w:highlight w:val="lightGray"/>
          <w:lang w:eastAsia="en-US"/>
        </w:rPr>
      </w:r>
    </w:p>
    <w:p>
      <w:pPr>
        <w:pStyle w:val="Normal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а) копия документа, удостоверяющего личность, - для физического лица, в том числе не являющегося резидентом Российской Федерации (в случае представления заявления о предоставлении водного объекта в пользование в исполнительный орган или орган местного самоуправления заявителем непосредственно либо через многофункциональный центр предоставления государственных и муниципальных услуг, а также направления по почте ценным письмом с уведомлением о вручении и описью вложения);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б) документ, подтверждающий полномочия лица на осуществление действий от имени заявителя (в случае представления заявления о предоставлении водного объекта в пользование в исполнительный орган или орган местного самоуправления представителем юридического лица непосредственно либо через многофункциональный центр предоставления государственных и муниципальных услуг, а также направления по почте ценным письмом с уведомлением о вручении и описью вложения, если это лицо не является законным представителем юридического лица, под которым в соответствии с настоящими Правилами понимаются его руководитель или иное лицо, признанное в соответствии с законодательством Российской Федерации или учредительными документами органом юридического лица, сведения о которых содержатся в выписке из единого государственного реестра юридических лиц);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в) обоснование вида, цели и срока предполагаемого водопользования;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г) согласие на обработку персональных данных (для физических лиц) (в случае представления заявления о предоставлении водного объекта в пользование в исполнительный орган или орган местного самоуправления заявителем непосредственно либо через многофункциональный центр предоставления государственных и муниципальных услуг, а также в случае направления по почте ценным письмом с уведомлением о вручении и описью вложения).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 xml:space="preserve">д) письменное решение организации, которая владеет на праве собственности или ином законном основании гидроэнергетическим оборудованием (гидротурбиной) эксплуатируемого (строящегося) гидроэнергетического объекта либо имеет проектную документацию на проектируемый гидроэнергетический объект, о согласовании осуществления водопользования в охранной зоне гидроэнергетического объекта </w:t>
      </w:r>
    </w:p>
    <w:p>
      <w:pPr>
        <w:pStyle w:val="ConsPlusNormal"/>
        <w:spacing w:before="240" w:after="0"/>
        <w:jc w:val="both"/>
        <w:rPr>
          <w:rFonts w:ascii="Liberation Serif" w:hAnsi="Liberation Serif" w:cs="Liberation Serif"/>
          <w:b/>
        </w:rPr>
      </w:pPr>
      <w:r>
        <w:rPr>
          <w:rFonts w:cs="Liberation Serif" w:ascii="Liberation Serif" w:hAnsi="Liberation Serif"/>
          <w:b/>
        </w:rPr>
      </w:r>
    </w:p>
    <w:p>
      <w:pPr>
        <w:pStyle w:val="ConsPlusNormal"/>
        <w:spacing w:before="240" w:after="0"/>
        <w:jc w:val="both"/>
        <w:rPr>
          <w:rFonts w:ascii="Liberation Serif" w:hAnsi="Liberation Serif" w:cs="Liberation Serif"/>
          <w:b/>
          <w:highlight w:val="green"/>
        </w:rPr>
      </w:pPr>
      <w:r>
        <w:rPr>
          <w:rFonts w:cs="Liberation Serif" w:ascii="Liberation Serif" w:hAnsi="Liberation Serif"/>
          <w:b/>
          <w:highlight w:val="green"/>
        </w:rPr>
      </w:r>
    </w:p>
    <w:sectPr>
      <w:type w:val="nextPage"/>
      <w:pgSz w:w="11906" w:h="16838"/>
      <w:pgMar w:left="1701" w:right="851" w:gutter="0" w:header="0" w:top="1135" w:footer="0" w:bottom="70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Open Sans">
    <w:charset w:val="01"/>
    <w:family w:val="swiss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Calibri" w:cs="" w:cstheme="minorBidi" w:eastAsiaTheme="minorHAnsi"/>
        <w:sz w:val="28"/>
        <w:szCs w:val="28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d7f99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5d7f99"/>
    <w:rPr>
      <w:color w:themeColor="hyperlink" w:val="0563C1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ejaVu Sans" w:cs="Droid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Droid Sans Devanagari"/>
    </w:rPr>
  </w:style>
  <w:style w:type="paragraph" w:styleId="ConsPlusNormal" w:customStyle="1">
    <w:name w:val="ConsPlusNormal"/>
    <w:qFormat/>
    <w:rsid w:val="00e95960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4"/>
      <w:szCs w:val="24"/>
      <w:lang w:eastAsia="ru-RU" w:val="ru-RU" w:bidi="ar-SA"/>
    </w:rPr>
  </w:style>
  <w:style w:type="paragraph" w:styleId="ConsPlusNonformat" w:customStyle="1">
    <w:name w:val="ConsPlusNonformat"/>
    <w:uiPriority w:val="99"/>
    <w:qFormat/>
    <w:rsid w:val="00e95960"/>
    <w:pPr>
      <w:widowControl w:val="false"/>
      <w:bidi w:val="0"/>
      <w:spacing w:lineRule="auto" w:line="240" w:before="0" w:after="0"/>
      <w:jc w:val="left"/>
    </w:pPr>
    <w:rPr>
      <w:rFonts w:ascii="Courier New" w:hAnsi="Courier New" w:eastAsia="" w:cs="Courier New" w:eastAsiaTheme="minorEastAsia"/>
      <w:color w:val="auto"/>
      <w:kern w:val="0"/>
      <w:sz w:val="20"/>
      <w:szCs w:val="20"/>
      <w:lang w:eastAsia="ru-RU" w:val="ru-RU" w:bidi="ar-SA"/>
    </w:rPr>
  </w:style>
  <w:style w:type="paragraph" w:styleId="ConsPlusTitle" w:customStyle="1">
    <w:name w:val="ConsPlusTitle"/>
    <w:uiPriority w:val="99"/>
    <w:qFormat/>
    <w:rsid w:val="00e95960"/>
    <w:pPr>
      <w:widowControl w:val="false"/>
      <w:bidi w:val="0"/>
      <w:spacing w:lineRule="auto" w:line="240" w:before="0" w:after="0"/>
      <w:jc w:val="left"/>
    </w:pPr>
    <w:rPr>
      <w:rFonts w:ascii="Arial" w:hAnsi="Arial" w:eastAsia="" w:cs="Arial" w:eastAsiaTheme="minorEastAsia"/>
      <w:b/>
      <w:bCs/>
      <w:color w:val="auto"/>
      <w:kern w:val="0"/>
      <w:sz w:val="24"/>
      <w:szCs w:val="24"/>
      <w:lang w:eastAsia="ru-RU" w:val="ru-RU" w:bidi="ar-SA"/>
    </w:rPr>
  </w:style>
  <w:style w:type="paragraph" w:styleId="ConsPlusCell" w:customStyle="1">
    <w:name w:val="ConsPlusCell"/>
    <w:uiPriority w:val="99"/>
    <w:qFormat/>
    <w:rsid w:val="00e95960"/>
    <w:pPr>
      <w:widowControl w:val="false"/>
      <w:bidi w:val="0"/>
      <w:spacing w:lineRule="auto" w:line="240" w:before="0" w:after="0"/>
      <w:jc w:val="left"/>
    </w:pPr>
    <w:rPr>
      <w:rFonts w:ascii="Courier New" w:hAnsi="Courier New" w:eastAsia="" w:cs="Courier New" w:eastAsiaTheme="minorEastAsia"/>
      <w:color w:val="auto"/>
      <w:kern w:val="0"/>
      <w:sz w:val="20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5659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67B76C9CC7BDD4597CE7B09107FF6525E86D821FB80762ED74516B8ED3BA328B4246A701D2DED4F2C370F758AD729F771A16C9484604FE9FC77AL" TargetMode="External"/><Relationship Id="rId3" Type="http://schemas.openxmlformats.org/officeDocument/2006/relationships/hyperlink" Target="http://e.mail.ru/compose/?mailto=mailto%3Aovrsvr@yandex.ru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Application>LibreOffice/7.6.4.1$Linux_X86_64 LibreOffice_project/60$Build-1</Application>
  <AppVersion>15.0000</AppVersion>
  <Pages>2</Pages>
  <Words>532</Words>
  <Characters>3905</Characters>
  <CharactersWithSpaces>4424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2022-01-28T09:43:00Z</dcterms:created>
  <dc:creator>Колесникова Татьяна Викторовна</dc:creator>
  <dc:description/>
  <dc:language>ru-RU</dc:language>
  <cp:lastModifiedBy/>
  <dcterms:modified xsi:type="dcterms:W3CDTF">2024-09-10T17:24:23Z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